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20451" w:rsidRDefault="003254B3" w:rsidP="003254B3">
      <w:pPr>
        <w:pStyle w:val="Heading1"/>
        <w:jc w:val="center"/>
      </w:pPr>
      <w:r w:rsidRPr="003254B3">
        <w:t>Elementary Schools in Santa Clara County as Clusters</w:t>
      </w:r>
    </w:p>
    <w:p w:rsidR="003254B3" w:rsidRDefault="003254B3" w:rsidP="003254B3"/>
    <w:p w:rsidR="003254B3" w:rsidRDefault="003254B3" w:rsidP="003254B3">
      <w:pPr>
        <w:pStyle w:val="Heading2"/>
      </w:pPr>
      <w:r>
        <w:t>Introduction</w:t>
      </w:r>
    </w:p>
    <w:p w:rsidR="003254B3" w:rsidRDefault="003254B3" w:rsidP="003254B3"/>
    <w:p w:rsidR="003254B3" w:rsidRDefault="003254B3" w:rsidP="003254B3">
      <w:pPr>
        <w:pStyle w:val="Heading3"/>
      </w:pPr>
      <w:r>
        <w:t>Problem</w:t>
      </w:r>
    </w:p>
    <w:p w:rsidR="003254B3" w:rsidRDefault="003254B3" w:rsidP="003254B3">
      <w:r>
        <w:t>Compare schools based on various characteristics such as performance, gender, economic criteria, ethnicity of students and cluster similar schools together.</w:t>
      </w:r>
    </w:p>
    <w:p w:rsidR="003254B3" w:rsidRDefault="003254B3" w:rsidP="003254B3">
      <w:pPr>
        <w:pStyle w:val="Heading2"/>
      </w:pPr>
      <w:r>
        <w:t>Interest</w:t>
      </w:r>
    </w:p>
    <w:p w:rsidR="003254B3" w:rsidRDefault="003254B3" w:rsidP="003254B3">
      <w:r>
        <w:t xml:space="preserve">Grouping schools with similar characteristics will help in understanding the influencing criteria. This will help in identifying similar schools </w:t>
      </w:r>
      <w:r w:rsidR="001C437C">
        <w:t>in a different neighborhood which may be an easier commute or may have more affordable housing or may be in a community of choice for any reason.</w:t>
      </w:r>
    </w:p>
    <w:p w:rsidR="001C437C" w:rsidRDefault="001C437C" w:rsidP="003254B3"/>
    <w:p w:rsidR="001C437C" w:rsidRDefault="001C437C" w:rsidP="001C437C">
      <w:pPr>
        <w:pStyle w:val="Heading2"/>
      </w:pPr>
      <w:r>
        <w:t>Data Acquisition and Cleaning</w:t>
      </w:r>
    </w:p>
    <w:p w:rsidR="001C437C" w:rsidRDefault="001C437C" w:rsidP="001C437C"/>
    <w:p w:rsidR="001C437C" w:rsidRDefault="001C437C" w:rsidP="001C437C">
      <w:pPr>
        <w:pStyle w:val="Heading3"/>
      </w:pPr>
      <w:r>
        <w:t>Data Source</w:t>
      </w:r>
      <w:r w:rsidR="00865CBB">
        <w:t>s</w:t>
      </w:r>
    </w:p>
    <w:p w:rsidR="001C437C" w:rsidRDefault="001C437C" w:rsidP="001C437C">
      <w:r>
        <w:t>California Department of Education website has links to statewide public school data as research files that are downloadable as “Research Files”</w:t>
      </w:r>
    </w:p>
    <w:p w:rsidR="001C437C" w:rsidRDefault="001C437C" w:rsidP="001C437C">
      <w:r>
        <w:t xml:space="preserve">Link: </w:t>
      </w:r>
      <w:hyperlink r:id="rId6" w:history="1">
        <w:r w:rsidRPr="009A46E6">
          <w:rPr>
            <w:rStyle w:val="Hyperlink"/>
          </w:rPr>
          <w:t>https://caaspp.cde.ca.gov/sb2018/ResearchFileListCAA#accurate-results</w:t>
        </w:r>
      </w:hyperlink>
    </w:p>
    <w:p w:rsidR="001C437C" w:rsidRDefault="001C437C" w:rsidP="001C437C">
      <w:r>
        <w:t xml:space="preserve">Here we filtered our selection to Santa Clara county and </w:t>
      </w:r>
      <w:r w:rsidR="002B5A7E">
        <w:t xml:space="preserve">Year 2018 and downloaded the school performance file. File downloaded as </w:t>
      </w:r>
      <w:r w:rsidR="00865CBB">
        <w:t>“</w:t>
      </w:r>
      <w:r w:rsidR="00865CBB" w:rsidRPr="00865CBB">
        <w:t>sb_ca2018_all_43_csv_v3.csv</w:t>
      </w:r>
      <w:r w:rsidR="00865CBB">
        <w:t>”</w:t>
      </w:r>
    </w:p>
    <w:p w:rsidR="002B5A7E" w:rsidRDefault="002B5A7E" w:rsidP="001C437C"/>
    <w:p w:rsidR="002B5A7E" w:rsidRDefault="002B5A7E" w:rsidP="002B5A7E">
      <w:r>
        <w:t xml:space="preserve">There is an entity </w:t>
      </w:r>
      <w:proofErr w:type="gramStart"/>
      <w:r>
        <w:t>file(</w:t>
      </w:r>
      <w:proofErr w:type="spellStart"/>
      <w:proofErr w:type="gramEnd"/>
      <w:r>
        <w:t>csv</w:t>
      </w:r>
      <w:proofErr w:type="spellEnd"/>
      <w:r>
        <w:t xml:space="preserve">) available for all schools which has </w:t>
      </w:r>
      <w:r w:rsidRPr="002B5A7E">
        <w:t xml:space="preserve">the County, District, and School entity names and codes for all entities </w:t>
      </w:r>
      <w:r>
        <w:t>existing</w:t>
      </w:r>
      <w:r w:rsidRPr="002B5A7E">
        <w:t xml:space="preserve"> in the administration year selected.</w:t>
      </w:r>
      <w:r>
        <w:t xml:space="preserve"> This file can be used as lookup to the performance data file. File downloaded as “</w:t>
      </w:r>
      <w:r w:rsidRPr="002B5A7E">
        <w:t>sb_ca2018entities.csv</w:t>
      </w:r>
      <w:r>
        <w:t>”</w:t>
      </w:r>
    </w:p>
    <w:p w:rsidR="00865CBB" w:rsidRDefault="00865CBB" w:rsidP="002B5A7E"/>
    <w:p w:rsidR="00865CBB" w:rsidRDefault="00865CBB" w:rsidP="0000689A">
      <w:pPr>
        <w:pStyle w:val="Heading2"/>
      </w:pPr>
      <w:r>
        <w:t xml:space="preserve">Data </w:t>
      </w:r>
      <w:r w:rsidR="0000689A">
        <w:t>Processing</w:t>
      </w:r>
    </w:p>
    <w:p w:rsidR="00865CBB" w:rsidRDefault="00284737" w:rsidP="00865CBB">
      <w:pPr>
        <w:pStyle w:val="Heading3"/>
      </w:pPr>
      <w:r>
        <w:t xml:space="preserve">A. </w:t>
      </w:r>
      <w:r w:rsidR="00865CBB">
        <w:t>Entities File</w:t>
      </w:r>
    </w:p>
    <w:p w:rsidR="00865CBB" w:rsidRDefault="00865CBB" w:rsidP="00865CBB">
      <w:r>
        <w:t xml:space="preserve">Entities file has data for Counties, Districts and Schools. It has the names and codes of all these entities and their </w:t>
      </w:r>
      <w:proofErr w:type="gramStart"/>
      <w:r>
        <w:t>zip-codes</w:t>
      </w:r>
      <w:proofErr w:type="gramEnd"/>
      <w:r>
        <w:t xml:space="preserve"> for state-wide public schools. </w:t>
      </w:r>
    </w:p>
    <w:p w:rsidR="0000689A" w:rsidRDefault="0000689A" w:rsidP="00865CBB"/>
    <w:p w:rsidR="0000689A" w:rsidRDefault="00284737" w:rsidP="0000689A">
      <w:pPr>
        <w:pStyle w:val="Heading3"/>
      </w:pPr>
      <w:r>
        <w:t xml:space="preserve">A.1 </w:t>
      </w:r>
      <w:r w:rsidR="0000689A">
        <w:t>Data Cleansing</w:t>
      </w:r>
    </w:p>
    <w:p w:rsidR="00865CBB" w:rsidRDefault="00865CBB" w:rsidP="00865CBB">
      <w:r>
        <w:t>First filtered data to Santa Clara County (County Code=43) as the target county for analysis</w:t>
      </w:r>
    </w:p>
    <w:p w:rsidR="0000689A" w:rsidRDefault="00865CBB" w:rsidP="00865CBB">
      <w:r>
        <w:t>Next, deleted rows that had details of school districts</w:t>
      </w:r>
      <w:r w:rsidR="0000689A">
        <w:t xml:space="preserve"> and </w:t>
      </w:r>
      <w:proofErr w:type="gramStart"/>
      <w:r w:rsidR="0000689A">
        <w:t>counties(</w:t>
      </w:r>
      <w:proofErr w:type="gramEnd"/>
      <w:r w:rsidR="0000689A">
        <w:t>i.e. rows with no S</w:t>
      </w:r>
      <w:r>
        <w:t xml:space="preserve">chool </w:t>
      </w:r>
      <w:r w:rsidR="0000689A">
        <w:t>Name</w:t>
      </w:r>
      <w:r>
        <w:t>) because w</w:t>
      </w:r>
      <w:r w:rsidR="0000689A">
        <w:t>e need address details of individual schools.</w:t>
      </w:r>
    </w:p>
    <w:p w:rsidR="00865CBB" w:rsidRDefault="0000689A" w:rsidP="00865CBB">
      <w:r>
        <w:lastRenderedPageBreak/>
        <w:t>This gave us a clean data set with no blank rows.</w:t>
      </w:r>
      <w:r w:rsidR="00865CBB">
        <w:t xml:space="preserve"> </w:t>
      </w:r>
      <w:r>
        <w:t xml:space="preserve"> Result is a dataset of 436 rows.</w:t>
      </w:r>
    </w:p>
    <w:p w:rsidR="00865CBB" w:rsidRDefault="00865CBB" w:rsidP="00865CBB"/>
    <w:p w:rsidR="00865CBB" w:rsidRPr="00865CBB" w:rsidRDefault="00865CBB" w:rsidP="00865CBB">
      <w:r>
        <w:rPr>
          <w:noProof/>
        </w:rPr>
        <w:drawing>
          <wp:inline distT="0" distB="0" distL="0" distR="0">
            <wp:extent cx="5486400" cy="28791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486400" cy="2879160"/>
                    </a:xfrm>
                    <a:prstGeom prst="rect">
                      <a:avLst/>
                    </a:prstGeom>
                    <a:noFill/>
                    <a:ln>
                      <a:noFill/>
                    </a:ln>
                  </pic:spPr>
                </pic:pic>
              </a:graphicData>
            </a:graphic>
          </wp:inline>
        </w:drawing>
      </w:r>
    </w:p>
    <w:p w:rsidR="00865CBB" w:rsidRPr="00865CBB" w:rsidRDefault="0000689A" w:rsidP="00865CBB">
      <w:r>
        <w:t>Fig 1: Entities file with sample data</w:t>
      </w:r>
    </w:p>
    <w:p w:rsidR="0000689A" w:rsidRDefault="00284737" w:rsidP="0000689A">
      <w:pPr>
        <w:pStyle w:val="Heading3"/>
      </w:pPr>
      <w:r>
        <w:t xml:space="preserve">A.2 </w:t>
      </w:r>
      <w:r w:rsidR="0000689A">
        <w:t>Get School Location Data</w:t>
      </w:r>
    </w:p>
    <w:p w:rsidR="0000689A" w:rsidRDefault="0000689A" w:rsidP="0000689A">
      <w:r>
        <w:t xml:space="preserve">School Name can be used to get location data i.e. Latitude, Longitude. Foursquare did not have this data unfortunately so I used </w:t>
      </w:r>
      <w:proofErr w:type="spellStart"/>
      <w:r>
        <w:t>google</w:t>
      </w:r>
      <w:proofErr w:type="spellEnd"/>
      <w:r>
        <w:t xml:space="preserve"> maps Geocoding API to get the required location data. </w:t>
      </w:r>
    </w:p>
    <w:p w:rsidR="00284737" w:rsidRDefault="00284737" w:rsidP="0000689A">
      <w:r>
        <w:t>The location data was merged with the entities data. This formed the basis of mapping visualizations later after clustering.</w:t>
      </w:r>
    </w:p>
    <w:p w:rsidR="00284737" w:rsidRDefault="00284737" w:rsidP="0000689A"/>
    <w:p w:rsidR="00284737" w:rsidRDefault="00284737" w:rsidP="00284737">
      <w:pPr>
        <w:pStyle w:val="Heading2"/>
      </w:pPr>
      <w:r>
        <w:t>Schools Performance Data</w:t>
      </w:r>
    </w:p>
    <w:p w:rsidR="00284737" w:rsidRDefault="00284737" w:rsidP="00284737">
      <w:pPr>
        <w:pStyle w:val="Heading3"/>
      </w:pPr>
      <w:r>
        <w:t>B. Schools Data file</w:t>
      </w:r>
    </w:p>
    <w:p w:rsidR="00284737" w:rsidRDefault="00284737" w:rsidP="00284737"/>
    <w:p w:rsidR="00284737" w:rsidRDefault="00284737" w:rsidP="00284737">
      <w:r>
        <w:t xml:space="preserve">The data file contains 2018 test score and stats for each test and rows for each test, school, </w:t>
      </w:r>
      <w:proofErr w:type="gramStart"/>
      <w:r>
        <w:t>Grade</w:t>
      </w:r>
      <w:proofErr w:type="gramEnd"/>
      <w:r>
        <w:t xml:space="preserve"> and student subgroup. These are explained below.</w:t>
      </w:r>
    </w:p>
    <w:p w:rsidR="00284737" w:rsidRDefault="00284737" w:rsidP="00284737"/>
    <w:p w:rsidR="00284737" w:rsidRDefault="00284737" w:rsidP="00284737">
      <w:r>
        <w:t xml:space="preserve">Students take multiple tests such ELA, Math </w:t>
      </w:r>
      <w:proofErr w:type="gramStart"/>
      <w:r>
        <w:t>which</w:t>
      </w:r>
      <w:proofErr w:type="gramEnd"/>
      <w:r>
        <w:t xml:space="preserve"> have unique Test Ids. </w:t>
      </w:r>
    </w:p>
    <w:p w:rsidR="00284737" w:rsidRDefault="001A3496" w:rsidP="00284737">
      <w:r>
        <w:t>Each school</w:t>
      </w:r>
      <w:r w:rsidR="00284737">
        <w:t xml:space="preserve"> administers tests for different grades that it offers. </w:t>
      </w:r>
      <w:proofErr w:type="gramStart"/>
      <w:r>
        <w:t>The data at school level is represented by Grade Id 13</w:t>
      </w:r>
      <w:proofErr w:type="gramEnd"/>
      <w:r>
        <w:t>.</w:t>
      </w:r>
    </w:p>
    <w:p w:rsidR="001A3496" w:rsidRDefault="001A3496" w:rsidP="00284737">
      <w:r>
        <w:t>Data for each Student Subgroup is available as well as for all students tested. Subgroups identify sub-totals by Gender, Ethnicity, Economic status, English Language Fluency, Parents Education level, Immigration status etc. Fig.2 show the list of subgroups.</w:t>
      </w:r>
    </w:p>
    <w:p w:rsidR="001A3496" w:rsidRDefault="001A3496" w:rsidP="00284737"/>
    <w:p w:rsidR="001A3496" w:rsidRDefault="001A3496" w:rsidP="00284737">
      <w:r>
        <w:rPr>
          <w:noProof/>
        </w:rPr>
        <w:drawing>
          <wp:inline distT="0" distB="0" distL="0" distR="0">
            <wp:extent cx="5486400" cy="579165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86400" cy="5791658"/>
                    </a:xfrm>
                    <a:prstGeom prst="rect">
                      <a:avLst/>
                    </a:prstGeom>
                    <a:noFill/>
                    <a:ln>
                      <a:noFill/>
                    </a:ln>
                  </pic:spPr>
                </pic:pic>
              </a:graphicData>
            </a:graphic>
          </wp:inline>
        </w:drawing>
      </w:r>
    </w:p>
    <w:p w:rsidR="001A3496" w:rsidRDefault="001A3496" w:rsidP="00284737">
      <w:r>
        <w:t>Fig 2: Student Subgroup Definitions</w:t>
      </w:r>
    </w:p>
    <w:p w:rsidR="001A3496" w:rsidRDefault="001A3496" w:rsidP="00284737">
      <w:r>
        <w:t xml:space="preserve">The file also contains rows of data for aggregates at School Total, District Total, </w:t>
      </w:r>
      <w:proofErr w:type="gramStart"/>
      <w:r>
        <w:t>County</w:t>
      </w:r>
      <w:proofErr w:type="gramEnd"/>
      <w:r>
        <w:t xml:space="preserve"> Total for each Test id</w:t>
      </w:r>
    </w:p>
    <w:p w:rsidR="001A3496" w:rsidRDefault="001A3496" w:rsidP="00284737">
      <w:r>
        <w:t>The data is suppressed where the population of any row is less than 5.</w:t>
      </w:r>
    </w:p>
    <w:p w:rsidR="001A3496" w:rsidRDefault="001A3496" w:rsidP="001A3496">
      <w:pPr>
        <w:pStyle w:val="Heading3"/>
      </w:pPr>
      <w:r>
        <w:t>B.1 Data Cleansing</w:t>
      </w:r>
    </w:p>
    <w:p w:rsidR="00AB6876" w:rsidRPr="00AB6876" w:rsidRDefault="00AB6876" w:rsidP="00AB6876">
      <w:r>
        <w:t>Dropped 8 columns of scores at detail level</w:t>
      </w:r>
    </w:p>
    <w:p w:rsidR="001A3496" w:rsidRDefault="00AB6876" w:rsidP="001A3496">
      <w:r>
        <w:t>Dropped all rows with summary values above school level, i.e. rows with School Code as Null</w:t>
      </w:r>
    </w:p>
    <w:p w:rsidR="00AB6876" w:rsidRDefault="00AB6876" w:rsidP="001A3496">
      <w:r>
        <w:t>Filtered data to limit to Grade 5 and Math test to reduce the data size and get a representative sample</w:t>
      </w:r>
    </w:p>
    <w:p w:rsidR="00AB6876" w:rsidRDefault="00AB6876" w:rsidP="001A3496">
      <w:r w:rsidRPr="00AB6876">
        <w:t>Drop</w:t>
      </w:r>
      <w:r>
        <w:t>ped</w:t>
      </w:r>
      <w:r w:rsidRPr="00AB6876">
        <w:t xml:space="preserve"> Columns that are not needed i.e. County Code (which is 43 always), Test </w:t>
      </w:r>
      <w:proofErr w:type="gramStart"/>
      <w:r w:rsidRPr="00AB6876">
        <w:t>Year(</w:t>
      </w:r>
      <w:proofErr w:type="gramEnd"/>
      <w:r w:rsidRPr="00AB6876">
        <w:t>2018), Test type(B), Total tested at entity level(which is a summary), Total tested with score(summary),CAASSP reported enrollment</w:t>
      </w:r>
    </w:p>
    <w:p w:rsidR="00AB6876" w:rsidRDefault="00AB6876" w:rsidP="001A3496">
      <w:r>
        <w:t>This resulted in a dataset with 9106 rows and 12 columns.</w:t>
      </w:r>
    </w:p>
    <w:p w:rsidR="00AB6876" w:rsidRDefault="00AB6876" w:rsidP="001A3496"/>
    <w:p w:rsidR="00AB6876" w:rsidRDefault="00AB6876" w:rsidP="00AB6876">
      <w:pPr>
        <w:pStyle w:val="Heading3"/>
      </w:pPr>
      <w:r>
        <w:t>B.2 Approach</w:t>
      </w:r>
    </w:p>
    <w:p w:rsidR="00AB6876" w:rsidRDefault="00AB6876" w:rsidP="00AB6876"/>
    <w:p w:rsidR="00AB6876" w:rsidRDefault="001553D6" w:rsidP="00AB6876">
      <w:r>
        <w:t xml:space="preserve">Target is to get one row for each school with </w:t>
      </w:r>
      <w:proofErr w:type="gramStart"/>
      <w:r>
        <w:t>features(</w:t>
      </w:r>
      <w:proofErr w:type="gramEnd"/>
      <w:r>
        <w:t>columns) as Students Tested, Mean Score and Percentages above and below Passing grades, with counts of students per Subgroup by Gender, Economic Status, Ethnicity, Immigration Status, English Fluency level. Want to measure the impact of these numbers on total score, so did not need scores per Subgroup, only the count of students.</w:t>
      </w:r>
    </w:p>
    <w:p w:rsidR="001553D6" w:rsidRDefault="001553D6" w:rsidP="00AB6876">
      <w:r>
        <w:t>Other sub-groups that breakdown ethnicity further into economic status, as well as Parents education levels, disability status were dropped from analysis at this time to understand impact of selected features. These could be added back if the cluster definition is not clear enough later.</w:t>
      </w:r>
    </w:p>
    <w:p w:rsidR="001553D6" w:rsidRDefault="001553D6" w:rsidP="00AB6876"/>
    <w:p w:rsidR="001553D6" w:rsidRDefault="001553D6" w:rsidP="00461164">
      <w:pPr>
        <w:pStyle w:val="Heading3"/>
      </w:pPr>
      <w:r>
        <w:t>B.3 Data Normalization</w:t>
      </w:r>
    </w:p>
    <w:p w:rsidR="00461164" w:rsidRDefault="00461164" w:rsidP="00461164"/>
    <w:p w:rsidR="00461164" w:rsidRDefault="00461164" w:rsidP="00461164">
      <w:r>
        <w:t>In order to equalize the impact of magnitude differences between various features, the following normalization techniques were used.</w:t>
      </w:r>
    </w:p>
    <w:p w:rsidR="00461164" w:rsidRDefault="00461164" w:rsidP="00461164">
      <w:pPr>
        <w:ind w:firstLine="720"/>
      </w:pPr>
      <w:r>
        <w:t>a. Mean Scale Score: Normalized using Min-Max feature scaling</w:t>
      </w:r>
    </w:p>
    <w:p w:rsidR="00461164" w:rsidRDefault="00461164" w:rsidP="00461164">
      <w:pPr>
        <w:ind w:firstLine="720"/>
      </w:pPr>
      <w:r>
        <w:t>b. All Subgroup counts were expressed as percentage of Students tested</w:t>
      </w:r>
    </w:p>
    <w:p w:rsidR="00461164" w:rsidRDefault="00461164" w:rsidP="00461164">
      <w:r>
        <w:t xml:space="preserve">In addition, the SK Learning </w:t>
      </w:r>
      <w:proofErr w:type="spellStart"/>
      <w:r>
        <w:t>StandardScaler</w:t>
      </w:r>
      <w:proofErr w:type="spellEnd"/>
      <w:r>
        <w:t xml:space="preserve"> was applied to normalize as per best practice before K-Means Clustering</w:t>
      </w:r>
    </w:p>
    <w:p w:rsidR="00461164" w:rsidRDefault="00461164" w:rsidP="00461164"/>
    <w:p w:rsidR="00461164" w:rsidRDefault="00461164" w:rsidP="00461164">
      <w:pPr>
        <w:pStyle w:val="Heading3"/>
      </w:pPr>
      <w:r>
        <w:t>B.4 K-Means Clustering</w:t>
      </w:r>
    </w:p>
    <w:p w:rsidR="00461164" w:rsidRDefault="00461164" w:rsidP="00461164"/>
    <w:p w:rsidR="00461164" w:rsidRDefault="00461164" w:rsidP="00461164">
      <w:r>
        <w:t>K-Means clustering was applied with 6 Clusters (after trying from 2-8 clusters) with 24 features</w:t>
      </w:r>
      <w:r w:rsidR="0040312A">
        <w:t xml:space="preserve"> and for 265 Schools. We have so far worked with </w:t>
      </w:r>
      <w:proofErr w:type="gramStart"/>
      <w:r w:rsidR="0040312A">
        <w:t>data which has only school codes</w:t>
      </w:r>
      <w:proofErr w:type="gramEnd"/>
      <w:r w:rsidR="0040312A">
        <w:t xml:space="preserve"> and have not identified school names, districts, zip codes etc. Wanted to add these at the end as I had a hypothesis that I had formed (being a resident of this area).</w:t>
      </w:r>
    </w:p>
    <w:p w:rsidR="0040312A" w:rsidRDefault="0040312A" w:rsidP="00461164"/>
    <w:p w:rsidR="0040312A" w:rsidRDefault="0040312A" w:rsidP="0040312A">
      <w:pPr>
        <w:pStyle w:val="Heading3"/>
      </w:pPr>
      <w:r>
        <w:t>B.5 Exploring Clusters</w:t>
      </w:r>
    </w:p>
    <w:p w:rsidR="0040312A" w:rsidRDefault="0040312A" w:rsidP="00461164"/>
    <w:p w:rsidR="0040312A" w:rsidRDefault="0040312A" w:rsidP="00461164">
      <w:r>
        <w:t>The resulting clusters are summarized as follows:</w:t>
      </w:r>
    </w:p>
    <w:p w:rsidR="0040312A" w:rsidRDefault="0040312A" w:rsidP="0040312A">
      <w:r w:rsidRPr="0040312A">
        <w:rPr>
          <w:b/>
        </w:rPr>
        <w:t>Cluster 0(Red):</w:t>
      </w:r>
      <w:r>
        <w:t xml:space="preserve"> Moderate score, English learners, </w:t>
      </w:r>
      <w:proofErr w:type="gramStart"/>
      <w:r>
        <w:t>economically</w:t>
      </w:r>
      <w:proofErr w:type="gramEnd"/>
      <w:r>
        <w:t xml:space="preserve"> disadvantaged, Hispanic majority</w:t>
      </w:r>
    </w:p>
    <w:p w:rsidR="0040312A" w:rsidRDefault="0040312A" w:rsidP="0040312A">
      <w:r w:rsidRPr="0040312A">
        <w:rPr>
          <w:b/>
        </w:rPr>
        <w:t>Cluster 1(Indigo):</w:t>
      </w:r>
      <w:r>
        <w:t xml:space="preserve"> High performance schools with high English proficiency, wealthy, majority White, with multi-race ethnicity. Crowded schools</w:t>
      </w:r>
    </w:p>
    <w:p w:rsidR="0040312A" w:rsidRDefault="0040312A" w:rsidP="0040312A">
      <w:r w:rsidRPr="0040312A">
        <w:rPr>
          <w:b/>
        </w:rPr>
        <w:t>Cluster 2(Blue):</w:t>
      </w:r>
      <w:r>
        <w:t xml:space="preserve"> Lowest performing, English learners, economically disadvantaged, Hispanic majority</w:t>
      </w:r>
    </w:p>
    <w:p w:rsidR="0040312A" w:rsidRDefault="0040312A" w:rsidP="0040312A">
      <w:r w:rsidRPr="0040312A">
        <w:rPr>
          <w:b/>
        </w:rPr>
        <w:t>Cluster 3(Moss):</w:t>
      </w:r>
      <w:r>
        <w:t xml:space="preserve"> Moderate score, low-moderate income, multi-ethnic (Asian, Filipino, Hispanic)</w:t>
      </w:r>
    </w:p>
    <w:p w:rsidR="0040312A" w:rsidRDefault="0040312A" w:rsidP="0040312A">
      <w:r w:rsidRPr="0040312A">
        <w:rPr>
          <w:b/>
        </w:rPr>
        <w:t>Cluster 4(Green):</w:t>
      </w:r>
      <w:r>
        <w:t xml:space="preserve"> Highest performance, well-off, Asian majority, Crowded</w:t>
      </w:r>
    </w:p>
    <w:p w:rsidR="0040312A" w:rsidRDefault="0040312A" w:rsidP="0040312A">
      <w:r w:rsidRPr="0040312A">
        <w:rPr>
          <w:b/>
        </w:rPr>
        <w:t>Cluster 5(Orange):</w:t>
      </w:r>
      <w:r>
        <w:t xml:space="preserve"> Moderate score, low female population, moderate economically disadvantaged, Hispanic/White majority. Likely rural</w:t>
      </w:r>
    </w:p>
    <w:p w:rsidR="0040312A" w:rsidRDefault="0040312A" w:rsidP="0040312A"/>
    <w:p w:rsidR="0040312A" w:rsidRDefault="0040312A" w:rsidP="0040312A">
      <w:pPr>
        <w:pStyle w:val="Heading3"/>
      </w:pPr>
      <w:r>
        <w:t>B.6 Cluster visualization</w:t>
      </w:r>
    </w:p>
    <w:p w:rsidR="0040312A" w:rsidRDefault="0040312A" w:rsidP="0040312A"/>
    <w:p w:rsidR="0040312A" w:rsidRPr="0040312A" w:rsidRDefault="0040312A" w:rsidP="0040312A">
      <w:r>
        <w:t>The school names and locations are now merged with the school cluster data and put on a folium map (Fig 3)</w:t>
      </w:r>
    </w:p>
    <w:p w:rsidR="0040312A" w:rsidRDefault="0040312A" w:rsidP="0040312A"/>
    <w:p w:rsidR="0040312A" w:rsidRDefault="00553A6A" w:rsidP="0040312A">
      <w:r>
        <w:rPr>
          <w:noProof/>
        </w:rPr>
        <w:drawing>
          <wp:inline distT="0" distB="0" distL="0" distR="0">
            <wp:extent cx="5486400" cy="327724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86400" cy="3277249"/>
                    </a:xfrm>
                    <a:prstGeom prst="rect">
                      <a:avLst/>
                    </a:prstGeom>
                    <a:noFill/>
                    <a:ln>
                      <a:noFill/>
                    </a:ln>
                  </pic:spPr>
                </pic:pic>
              </a:graphicData>
            </a:graphic>
          </wp:inline>
        </w:drawing>
      </w:r>
    </w:p>
    <w:p w:rsidR="001553D6" w:rsidRPr="00AB6876" w:rsidRDefault="00553A6A" w:rsidP="00AB6876">
      <w:r>
        <w:tab/>
        <w:t>Fig 3: Cluster visualization of schools based on 24 features</w:t>
      </w:r>
    </w:p>
    <w:p w:rsidR="00553A6A" w:rsidRDefault="00553A6A" w:rsidP="00553A6A">
      <w:pPr>
        <w:pStyle w:val="Heading2"/>
      </w:pPr>
      <w:r>
        <w:t>Conclusions</w:t>
      </w:r>
    </w:p>
    <w:p w:rsidR="00553A6A" w:rsidRDefault="00553A6A" w:rsidP="00553A6A"/>
    <w:p w:rsidR="00553A6A" w:rsidRDefault="00553A6A" w:rsidP="00553A6A">
      <w:r>
        <w:t xml:space="preserve">Factors that influence clustering most seem to be Mean Scale Score, Ethnicity, English Proficiency, Economic </w:t>
      </w:r>
      <w:proofErr w:type="gramStart"/>
      <w:r>
        <w:t>status which may all</w:t>
      </w:r>
      <w:proofErr w:type="gramEnd"/>
      <w:r>
        <w:t xml:space="preserve"> be inter-related.</w:t>
      </w:r>
    </w:p>
    <w:p w:rsidR="00553A6A" w:rsidRDefault="00553A6A" w:rsidP="00553A6A">
      <w:r>
        <w:t xml:space="preserve">Gender, Immigration </w:t>
      </w:r>
      <w:proofErr w:type="gramStart"/>
      <w:r>
        <w:t>status don’t</w:t>
      </w:r>
      <w:proofErr w:type="gramEnd"/>
      <w:r>
        <w:t xml:space="preserve"> seem to be influencers with this dataset.</w:t>
      </w:r>
    </w:p>
    <w:p w:rsidR="00553A6A" w:rsidRDefault="00553A6A" w:rsidP="00553A6A"/>
    <w:p w:rsidR="00553A6A" w:rsidRDefault="00553A6A" w:rsidP="00553A6A">
      <w:pPr>
        <w:pStyle w:val="Heading2"/>
      </w:pPr>
      <w:r>
        <w:t>Future directions</w:t>
      </w:r>
    </w:p>
    <w:p w:rsidR="00B6691E" w:rsidRDefault="00553A6A" w:rsidP="00B6691E">
      <w:proofErr w:type="gramStart"/>
      <w:r>
        <w:t>Many different directions that can be pursued from here.</w:t>
      </w:r>
      <w:proofErr w:type="gramEnd"/>
      <w:r>
        <w:t xml:space="preserve"> Some of them are discussed below:</w:t>
      </w:r>
    </w:p>
    <w:p w:rsidR="00553A6A" w:rsidRDefault="00553A6A" w:rsidP="00B6691E">
      <w:pPr>
        <w:pStyle w:val="ListParagraph"/>
        <w:numPr>
          <w:ilvl w:val="0"/>
          <w:numId w:val="2"/>
        </w:numPr>
      </w:pPr>
      <w:r>
        <w:t>Take ELA scores and compare the clusters with Math clusters</w:t>
      </w:r>
    </w:p>
    <w:p w:rsidR="00553A6A" w:rsidRDefault="00553A6A" w:rsidP="00B6691E">
      <w:pPr>
        <w:pStyle w:val="ListParagraph"/>
        <w:numPr>
          <w:ilvl w:val="0"/>
          <w:numId w:val="2"/>
        </w:numPr>
      </w:pPr>
      <w:r>
        <w:t>Filter on different grades and compare clusters</w:t>
      </w:r>
    </w:p>
    <w:p w:rsidR="00B6691E" w:rsidRDefault="00553A6A" w:rsidP="00B6691E">
      <w:pPr>
        <w:pStyle w:val="ListParagraph"/>
        <w:numPr>
          <w:ilvl w:val="0"/>
          <w:numId w:val="2"/>
        </w:numPr>
      </w:pPr>
      <w:r>
        <w:t>Add Parent education levels as features and do the exercise again</w:t>
      </w:r>
    </w:p>
    <w:p w:rsidR="00B6691E" w:rsidRDefault="00B6691E" w:rsidP="00B6691E">
      <w:pPr>
        <w:pStyle w:val="ListParagraph"/>
        <w:numPr>
          <w:ilvl w:val="0"/>
          <w:numId w:val="2"/>
        </w:numPr>
      </w:pPr>
      <w:r>
        <w:t>Overlay commute distances for various schools within a selected cluster from a certain point</w:t>
      </w:r>
    </w:p>
    <w:p w:rsidR="00B6691E" w:rsidRDefault="00B6691E" w:rsidP="00B6691E">
      <w:pPr>
        <w:pStyle w:val="ListParagraph"/>
        <w:numPr>
          <w:ilvl w:val="0"/>
          <w:numId w:val="2"/>
        </w:numPr>
      </w:pPr>
      <w:proofErr w:type="spellStart"/>
      <w:r>
        <w:t>Analyse</w:t>
      </w:r>
      <w:proofErr w:type="spellEnd"/>
      <w:r>
        <w:t xml:space="preserve"> schools within each cluster with median home prices for the </w:t>
      </w:r>
      <w:proofErr w:type="spellStart"/>
      <w:r>
        <w:t>zipcode</w:t>
      </w:r>
      <w:proofErr w:type="spellEnd"/>
      <w:r>
        <w:t xml:space="preserve"> and find attractive neighborhoods.</w:t>
      </w:r>
      <w:bookmarkStart w:id="0" w:name="_GoBack"/>
      <w:bookmarkEnd w:id="0"/>
    </w:p>
    <w:p w:rsidR="00B6691E" w:rsidRPr="00553A6A" w:rsidRDefault="00B6691E" w:rsidP="00B6691E">
      <w:pPr>
        <w:ind w:firstLine="360"/>
      </w:pPr>
    </w:p>
    <w:sectPr w:rsidR="00B6691E" w:rsidRPr="00553A6A" w:rsidSect="00520451">
      <w:pgSz w:w="12240" w:h="15840"/>
      <w:pgMar w:top="1440" w:right="1800" w:bottom="1440" w:left="180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00000003" w:usb1="00000000" w:usb2="00000000" w:usb3="00000000" w:csb0="00000001"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00000003" w:usb1="00000000" w:usb2="00000000" w:usb3="00000000" w:csb0="00000001"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5CB47EA"/>
    <w:multiLevelType w:val="hybridMultilevel"/>
    <w:tmpl w:val="A3708A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5AB2366D"/>
    <w:multiLevelType w:val="hybridMultilevel"/>
    <w:tmpl w:val="44641B4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embedSystemFonts/>
  <w:proofState w:spelling="clean" w:grammar="clean"/>
  <w:defaultTabStop w:val="720"/>
  <w:drawingGridHorizontalSpacing w:val="360"/>
  <w:drawingGridVerticalSpacing w:val="360"/>
  <w:displayHorizontalDrawingGridEvery w:val="0"/>
  <w:displayVerticalDrawingGridEvery w:val="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254B3"/>
    <w:rsid w:val="0000689A"/>
    <w:rsid w:val="001553D6"/>
    <w:rsid w:val="001A3496"/>
    <w:rsid w:val="001C437C"/>
    <w:rsid w:val="00284737"/>
    <w:rsid w:val="002B29A4"/>
    <w:rsid w:val="002B5A7E"/>
    <w:rsid w:val="003254B3"/>
    <w:rsid w:val="0040312A"/>
    <w:rsid w:val="00461164"/>
    <w:rsid w:val="00520451"/>
    <w:rsid w:val="00553A6A"/>
    <w:rsid w:val="00865CBB"/>
    <w:rsid w:val="00AB6876"/>
    <w:rsid w:val="00B6691E"/>
  </w:rsids>
  <m:mathPr>
    <m:mathFont m:val="Cambria Math"/>
    <m:brkBin m:val="before"/>
    <m:brkBinSub m:val="--"/>
    <m:smallFrac/>
    <m:dispDef/>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79EE0D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3254B3"/>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3254B3"/>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3254B3"/>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254B3"/>
    <w:rPr>
      <w:rFonts w:asciiTheme="majorHAnsi" w:eastAsiaTheme="majorEastAsia" w:hAnsiTheme="majorHAnsi" w:cstheme="majorBidi"/>
      <w:b/>
      <w:bCs/>
      <w:color w:val="345A8A" w:themeColor="accent1" w:themeShade="B5"/>
      <w:sz w:val="32"/>
      <w:szCs w:val="32"/>
    </w:rPr>
  </w:style>
  <w:style w:type="character" w:customStyle="1" w:styleId="Heading2Char">
    <w:name w:val="Heading 2 Char"/>
    <w:basedOn w:val="DefaultParagraphFont"/>
    <w:link w:val="Heading2"/>
    <w:uiPriority w:val="9"/>
    <w:rsid w:val="003254B3"/>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3254B3"/>
    <w:rPr>
      <w:rFonts w:asciiTheme="majorHAnsi" w:eastAsiaTheme="majorEastAsia" w:hAnsiTheme="majorHAnsi" w:cstheme="majorBidi"/>
      <w:b/>
      <w:bCs/>
      <w:color w:val="4F81BD" w:themeColor="accent1"/>
    </w:rPr>
  </w:style>
  <w:style w:type="character" w:styleId="Hyperlink">
    <w:name w:val="Hyperlink"/>
    <w:basedOn w:val="DefaultParagraphFont"/>
    <w:uiPriority w:val="99"/>
    <w:unhideWhenUsed/>
    <w:rsid w:val="001C437C"/>
    <w:rPr>
      <w:color w:val="0000FF" w:themeColor="hyperlink"/>
      <w:u w:val="single"/>
    </w:rPr>
  </w:style>
  <w:style w:type="paragraph" w:styleId="BalloonText">
    <w:name w:val="Balloon Text"/>
    <w:basedOn w:val="Normal"/>
    <w:link w:val="BalloonTextChar"/>
    <w:uiPriority w:val="99"/>
    <w:semiHidden/>
    <w:unhideWhenUsed/>
    <w:rsid w:val="00865CBB"/>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865CBB"/>
    <w:rPr>
      <w:rFonts w:ascii="Lucida Grande" w:hAnsi="Lucida Grande" w:cs="Lucida Grande"/>
      <w:sz w:val="18"/>
      <w:szCs w:val="18"/>
    </w:rPr>
  </w:style>
  <w:style w:type="paragraph" w:styleId="ListParagraph">
    <w:name w:val="List Paragraph"/>
    <w:basedOn w:val="Normal"/>
    <w:uiPriority w:val="34"/>
    <w:qFormat/>
    <w:rsid w:val="00553A6A"/>
    <w:pPr>
      <w:ind w:left="720"/>
      <w:contextualSpacing/>
    </w:p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3254B3"/>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3254B3"/>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3254B3"/>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254B3"/>
    <w:rPr>
      <w:rFonts w:asciiTheme="majorHAnsi" w:eastAsiaTheme="majorEastAsia" w:hAnsiTheme="majorHAnsi" w:cstheme="majorBidi"/>
      <w:b/>
      <w:bCs/>
      <w:color w:val="345A8A" w:themeColor="accent1" w:themeShade="B5"/>
      <w:sz w:val="32"/>
      <w:szCs w:val="32"/>
    </w:rPr>
  </w:style>
  <w:style w:type="character" w:customStyle="1" w:styleId="Heading2Char">
    <w:name w:val="Heading 2 Char"/>
    <w:basedOn w:val="DefaultParagraphFont"/>
    <w:link w:val="Heading2"/>
    <w:uiPriority w:val="9"/>
    <w:rsid w:val="003254B3"/>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3254B3"/>
    <w:rPr>
      <w:rFonts w:asciiTheme="majorHAnsi" w:eastAsiaTheme="majorEastAsia" w:hAnsiTheme="majorHAnsi" w:cstheme="majorBidi"/>
      <w:b/>
      <w:bCs/>
      <w:color w:val="4F81BD" w:themeColor="accent1"/>
    </w:rPr>
  </w:style>
  <w:style w:type="character" w:styleId="Hyperlink">
    <w:name w:val="Hyperlink"/>
    <w:basedOn w:val="DefaultParagraphFont"/>
    <w:uiPriority w:val="99"/>
    <w:unhideWhenUsed/>
    <w:rsid w:val="001C437C"/>
    <w:rPr>
      <w:color w:val="0000FF" w:themeColor="hyperlink"/>
      <w:u w:val="single"/>
    </w:rPr>
  </w:style>
  <w:style w:type="paragraph" w:styleId="BalloonText">
    <w:name w:val="Balloon Text"/>
    <w:basedOn w:val="Normal"/>
    <w:link w:val="BalloonTextChar"/>
    <w:uiPriority w:val="99"/>
    <w:semiHidden/>
    <w:unhideWhenUsed/>
    <w:rsid w:val="00865CBB"/>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865CBB"/>
    <w:rPr>
      <w:rFonts w:ascii="Lucida Grande" w:hAnsi="Lucida Grande" w:cs="Lucida Grande"/>
      <w:sz w:val="18"/>
      <w:szCs w:val="18"/>
    </w:rPr>
  </w:style>
  <w:style w:type="paragraph" w:styleId="ListParagraph">
    <w:name w:val="List Paragraph"/>
    <w:basedOn w:val="Normal"/>
    <w:uiPriority w:val="34"/>
    <w:qFormat/>
    <w:rsid w:val="00553A6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10910745">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hyperlink" Target="https://caaspp.cde.ca.gov/sb2018/ResearchFileListCAA#accurate-results" TargetMode="External"/><Relationship Id="rId7" Type="http://schemas.openxmlformats.org/officeDocument/2006/relationships/image" Target="media/image1.png"/><Relationship Id="rId8" Type="http://schemas.openxmlformats.org/officeDocument/2006/relationships/image" Target="media/image2.png"/><Relationship Id="rId9" Type="http://schemas.openxmlformats.org/officeDocument/2006/relationships/image" Target="media/image3.png"/><Relationship Id="rId10" Type="http://schemas.openxmlformats.org/officeDocument/2006/relationships/fontTable" Target="fontTable.xml"/><Relationship Id="rId11"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101</TotalTime>
  <Pages>6</Pages>
  <Words>1012</Words>
  <Characters>5775</Characters>
  <Application>Microsoft Macintosh Word</Application>
  <DocSecurity>0</DocSecurity>
  <Lines>48</Lines>
  <Paragraphs>13</Paragraphs>
  <ScaleCrop>false</ScaleCrop>
  <Company>Apple, Inc.</Company>
  <LinksUpToDate>false</LinksUpToDate>
  <CharactersWithSpaces>6774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Vishwas Karandikar</dc:creator>
  <cp:keywords/>
  <dc:description/>
  <cp:lastModifiedBy>Vishwas Karandikar</cp:lastModifiedBy>
  <cp:revision>1</cp:revision>
  <dcterms:created xsi:type="dcterms:W3CDTF">2019-05-02T23:31:00Z</dcterms:created>
  <dcterms:modified xsi:type="dcterms:W3CDTF">2019-05-03T01:48:00Z</dcterms:modified>
</cp:coreProperties>
</file>